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56626D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FF2090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 w:rsidR="003E013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</w:t>
                            </w:r>
                            <w:r w:rsidR="009648C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ru-RU"/>
                              </w:rPr>
                              <w:t>5</w:t>
                            </w:r>
                          </w:p>
                          <w:p w:rsidR="008A0ABA" w:rsidRPr="002023BE" w:rsidRDefault="00EA01A7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8A0ABA" w:rsidRPr="002023BE" w:rsidRDefault="008A0ABA" w:rsidP="00105C0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 w:rsidR="00AA133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="00187C04"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 w:rsidR="009067D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="00187C04"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="00FF2090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8A0ABA" w:rsidRPr="00FF2090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 w:rsidR="003E013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1</w:t>
                      </w:r>
                      <w:r w:rsidR="009648C6">
                        <w:rPr>
                          <w:rFonts w:ascii="Times New Roman" w:hAnsi="Times New Roman"/>
                          <w:sz w:val="24"/>
                          <w:szCs w:val="24"/>
                          <w:lang w:val="ru-RU"/>
                        </w:rPr>
                        <w:t>5</w:t>
                      </w:r>
                    </w:p>
                    <w:p w:rsidR="008A0ABA" w:rsidRPr="002023BE" w:rsidRDefault="00EA01A7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8A0ABA" w:rsidRPr="002023BE" w:rsidRDefault="008A0ABA" w:rsidP="00105C03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 w:rsidR="00AA1337"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="00187C04"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 w:rsidR="009067D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="00187C04"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="00FF2090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9067DD" w:rsidRPr="00772874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2874">
        <w:rPr>
          <w:rFonts w:ascii="Times New Roman" w:hAnsi="Times New Roman"/>
          <w:sz w:val="24"/>
          <w:szCs w:val="24"/>
        </w:rPr>
        <w:t>на зайняття вакантної посади державної служби категор</w:t>
      </w:r>
      <w:r w:rsidR="009067DD" w:rsidRPr="00772874">
        <w:rPr>
          <w:rFonts w:ascii="Times New Roman" w:hAnsi="Times New Roman"/>
          <w:sz w:val="24"/>
          <w:szCs w:val="24"/>
        </w:rPr>
        <w:t xml:space="preserve">ії «В» –  </w:t>
      </w:r>
    </w:p>
    <w:p w:rsidR="009067DD" w:rsidRPr="00772874" w:rsidRDefault="00411578" w:rsidP="006D02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GoBack"/>
      <w:r w:rsidRPr="00772874">
        <w:rPr>
          <w:rFonts w:ascii="Times New Roman" w:hAnsi="Times New Roman"/>
          <w:sz w:val="24"/>
          <w:szCs w:val="24"/>
        </w:rPr>
        <w:t>головного</w:t>
      </w:r>
      <w:r w:rsidR="009067DD" w:rsidRPr="00772874">
        <w:rPr>
          <w:rFonts w:ascii="Times New Roman" w:hAnsi="Times New Roman"/>
          <w:sz w:val="24"/>
          <w:szCs w:val="24"/>
        </w:rPr>
        <w:t xml:space="preserve"> спеціаліста </w:t>
      </w:r>
      <w:r w:rsidR="009648C6" w:rsidRPr="00772874">
        <w:rPr>
          <w:rFonts w:ascii="Times New Roman" w:hAnsi="Times New Roman"/>
          <w:sz w:val="24"/>
          <w:szCs w:val="24"/>
        </w:rPr>
        <w:t>відділу соціального діалогу та соціально-трудових відносин управління соціально-трудових відносин та соціального діалогу</w:t>
      </w:r>
    </w:p>
    <w:bookmarkEnd w:id="1"/>
    <w:p w:rsidR="008A0ABA" w:rsidRPr="00772874" w:rsidRDefault="008A0ABA" w:rsidP="00B72B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72874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2"/>
        <w:gridCol w:w="3094"/>
        <w:gridCol w:w="5715"/>
      </w:tblGrid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n766"/>
            <w:bookmarkEnd w:id="2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організаційні заходи за напрямом роботи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іншими структурними підрозділами  Департаменту, підвідомчими установами, з питань соціально-трудових відносин та соціального діалогу;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взаємодіє з органами місцевої влади та самоврядування з питань здійснення реалізації державної політики у сфері соціально-трудових відносин та соціального діалогу;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здійснює реєстрацію територіальних угод, укладених в адміністративно-територіальних одиницях іншого рівня, їх перевірку на відповідність чинному законодавству та забезпечує зберігання копій;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забезпечує підготовку матеріалів для роботи територіальної тристоронньої соціально-економічної ради</w:t>
            </w:r>
            <w:r w:rsidR="001071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готує проекти інформацій та звітів відповідно до напрямів діяльності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проводить інформаційну роботу з питань соціального діалогу та соціально-трудових відносин у засобах масової інформації;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розглядає в установленому законодавством порядку звернення громадян;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інші доручення керівництва Департаменту, начальника відділу;</w:t>
            </w:r>
          </w:p>
          <w:p w:rsidR="00BB0ED4" w:rsidRPr="00BB0ED4" w:rsidRDefault="00BB0ED4" w:rsidP="00BB0ED4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BB0E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виконує позапланові контрольні дор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учення керівництва Департаменту</w:t>
            </w:r>
          </w:p>
          <w:p w:rsidR="008A0ABA" w:rsidRPr="000979CF" w:rsidRDefault="008A0ABA" w:rsidP="00BB0ED4">
            <w:pPr>
              <w:pStyle w:val="a7"/>
              <w:spacing w:before="0"/>
              <w:ind w:left="187" w:right="14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Умови оплати праці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41157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411578"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72438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24388" w:rsidRPr="00724388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F925AE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8A0ABA" w:rsidRPr="004E0E7E" w:rsidRDefault="00F066F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="008A0ABA"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695786" w:rsidRDefault="00F066F6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="00695786"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745996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>
              <w:rPr>
                <w:color w:val="000000"/>
                <w:shd w:val="clear" w:color="auto" w:fill="FFFFFF"/>
              </w:rPr>
              <w:t>5. </w:t>
            </w:r>
            <w:r w:rsidR="008A0ABA">
              <w:rPr>
                <w:color w:val="000000"/>
                <w:shd w:val="clear" w:color="auto" w:fill="FFFFFF"/>
              </w:rPr>
              <w:t>Оригінал п</w:t>
            </w:r>
            <w:r w:rsidR="008A0ABA"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="008A0ABA"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8A0ABA" w:rsidRPr="004E0E7E" w:rsidRDefault="008A0ABA" w:rsidP="00012741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 w:rsidR="00644A60"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8A0ABA" w:rsidRDefault="008A0ABA" w:rsidP="00BC012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 w:rsidR="006E31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724388" w:rsidRPr="00137146" w:rsidRDefault="00724388" w:rsidP="00BC012D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388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Місце, час та дата початку проведення конкурсу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11F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адресою: Донецька обл., </w:t>
            </w:r>
          </w:p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8A0ABA" w:rsidRDefault="00FF209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20</w:t>
            </w:r>
            <w:r w:rsidR="003E636C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03</w:t>
            </w:r>
            <w:r w:rsidR="00BB4C93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.201</w:t>
            </w:r>
            <w:r w:rsidR="00BC012D" w:rsidRPr="00FF2090">
              <w:rPr>
                <w:rFonts w:ascii="Times New Roman" w:hAnsi="Times New Roman"/>
                <w:sz w:val="24"/>
                <w:szCs w:val="24"/>
                <w:lang w:eastAsia="uk-UA"/>
              </w:rPr>
              <w:t>9</w:t>
            </w:r>
            <w:r w:rsidR="008A0ABA"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  <w:p w:rsidR="002F53A0" w:rsidRPr="00137146" w:rsidRDefault="002F53A0" w:rsidP="00807DD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606C5" w:rsidRDefault="00A606C5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CC47F7" w:rsidP="00BB0ED4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47F7">
              <w:rPr>
                <w:rFonts w:ascii="Times New Roman" w:hAnsi="Times New Roman"/>
                <w:sz w:val="24"/>
                <w:szCs w:val="24"/>
              </w:rPr>
              <w:t xml:space="preserve">вища, не нижче ступеня бакалавра або молодшого бакалавра за спеціальністю </w:t>
            </w:r>
            <w:r w:rsidR="00AA1337">
              <w:rPr>
                <w:rFonts w:ascii="Times New Roman" w:hAnsi="Times New Roman"/>
                <w:sz w:val="24"/>
                <w:szCs w:val="24"/>
              </w:rPr>
              <w:t>«Економіка</w:t>
            </w:r>
            <w:r w:rsidR="00BB0ED4">
              <w:rPr>
                <w:rFonts w:ascii="Times New Roman" w:hAnsi="Times New Roman"/>
                <w:sz w:val="24"/>
                <w:szCs w:val="24"/>
              </w:rPr>
              <w:t>» та/або</w:t>
            </w:r>
            <w:r w:rsidR="00AA1337">
              <w:rPr>
                <w:rFonts w:ascii="Times New Roman" w:hAnsi="Times New Roman"/>
                <w:sz w:val="24"/>
                <w:szCs w:val="24"/>
              </w:rPr>
              <w:t xml:space="preserve"> «П</w:t>
            </w:r>
            <w:r w:rsidR="00BB0ED4">
              <w:rPr>
                <w:rFonts w:ascii="Times New Roman" w:hAnsi="Times New Roman"/>
                <w:sz w:val="24"/>
                <w:szCs w:val="24"/>
              </w:rPr>
              <w:t>равознавство», та/або «Соціальна робота»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743C0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8A0ABA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8A0ABA" w:rsidRPr="00CE208E" w:rsidTr="00724388">
        <w:trPr>
          <w:trHeight w:val="690"/>
        </w:trPr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724388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24388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Вимога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137146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володіння ПК на рівні досвідченого користувача (</w:t>
            </w:r>
            <w:proofErr w:type="spellStart"/>
            <w:r w:rsidRPr="004232FA">
              <w:rPr>
                <w:rFonts w:ascii="Times New Roman" w:hAnsi="Times New Roman"/>
                <w:sz w:val="24"/>
                <w:szCs w:val="24"/>
              </w:rPr>
              <w:t>MSOffice</w:t>
            </w:r>
            <w:proofErr w:type="spellEnd"/>
            <w:r w:rsidRPr="004232FA">
              <w:rPr>
                <w:rFonts w:ascii="Times New Roman" w:hAnsi="Times New Roman"/>
                <w:sz w:val="24"/>
                <w:szCs w:val="24"/>
              </w:rPr>
              <w:t xml:space="preserve">, Internet); </w:t>
            </w:r>
          </w:p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 xml:space="preserve">- будування діаграм та таблиць; </w:t>
            </w:r>
          </w:p>
          <w:p w:rsidR="00724388" w:rsidRPr="004232FA" w:rsidRDefault="00724388" w:rsidP="00724388">
            <w:pPr>
              <w:spacing w:after="0"/>
              <w:ind w:left="160" w:righ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- вміння працювати з офісною технікою</w:t>
            </w:r>
          </w:p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</w:rPr>
            </w:pP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8170A9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724388" w:rsidRPr="004232FA" w:rsidRDefault="00724388" w:rsidP="00724388">
            <w:pPr>
              <w:spacing w:after="0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4232FA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 w:rsidRPr="004232FA">
              <w:rPr>
                <w:rFonts w:ascii="Times New Roman" w:hAnsi="Times New Roman"/>
                <w:i/>
              </w:rPr>
              <w:t>розмістити за пріоритетністю)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вміння практично застосовувати нормативно-правові акти;</w:t>
            </w:r>
          </w:p>
          <w:p w:rsidR="00724388" w:rsidRPr="00F4345C" w:rsidRDefault="00724388" w:rsidP="00724388">
            <w:pPr>
              <w:tabs>
                <w:tab w:val="left" w:pos="176"/>
              </w:tabs>
              <w:spacing w:after="0"/>
              <w:ind w:left="160" w:right="2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аналізувати, узагальнювати  та обробляти інформацію як в електронному вигляді, так і на паперових носіях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здатність ефективно взаємодіяти в команді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24388" w:rsidRPr="00F4345C" w:rsidRDefault="00724388" w:rsidP="00724388">
            <w:pPr>
              <w:spacing w:after="0"/>
              <w:ind w:left="160" w:right="34"/>
              <w:rPr>
                <w:rFonts w:ascii="Times New Roman" w:hAnsi="Times New Roman"/>
                <w:sz w:val="24"/>
                <w:szCs w:val="24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 xml:space="preserve">- сфокусовані зусилля для досягнення результату; </w:t>
            </w:r>
          </w:p>
          <w:p w:rsidR="00724388" w:rsidRPr="00F4345C" w:rsidRDefault="00724388" w:rsidP="00724388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0" w:right="34" w:firstLine="34"/>
              <w:rPr>
                <w:rFonts w:ascii="Times New Roman" w:hAnsi="Times New Roman"/>
                <w:sz w:val="22"/>
                <w:szCs w:val="22"/>
              </w:rPr>
            </w:pPr>
            <w:r w:rsidRPr="00F4345C">
              <w:rPr>
                <w:rFonts w:ascii="Times New Roman" w:hAnsi="Times New Roman"/>
                <w:sz w:val="24"/>
                <w:szCs w:val="24"/>
              </w:rPr>
              <w:t>- запобігання та ефективне подолання перешкод</w:t>
            </w:r>
          </w:p>
        </w:tc>
      </w:tr>
      <w:tr w:rsidR="00724388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137146" w:rsidRDefault="00724388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DA36D8" w:rsidRDefault="00724388" w:rsidP="00724388">
            <w:pPr>
              <w:spacing w:after="0"/>
              <w:ind w:left="160"/>
              <w:rPr>
                <w:rFonts w:ascii="Times New Roman" w:hAnsi="Times New Roman"/>
              </w:rPr>
            </w:pPr>
            <w:r w:rsidRPr="004232FA">
              <w:rPr>
                <w:rFonts w:ascii="Times New Roman" w:hAnsi="Times New Roman"/>
                <w:sz w:val="24"/>
                <w:szCs w:val="24"/>
              </w:rPr>
              <w:t>Необхідні особистісні якості</w:t>
            </w:r>
            <w:r w:rsidRPr="00DA36D8">
              <w:rPr>
                <w:rFonts w:ascii="Times New Roman" w:hAnsi="Times New Roman"/>
              </w:rPr>
              <w:t xml:space="preserve"> </w:t>
            </w:r>
            <w:r w:rsidRPr="00DA36D8">
              <w:rPr>
                <w:rFonts w:ascii="Times New Roman" w:hAnsi="Times New Roman"/>
                <w:i/>
              </w:rPr>
              <w:t>(розмістити за пріоритетністю)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24388" w:rsidRPr="00DA36D8" w:rsidRDefault="00724388" w:rsidP="00724388">
            <w:pPr>
              <w:spacing w:after="0"/>
              <w:ind w:left="160" w:right="144"/>
              <w:jc w:val="both"/>
              <w:rPr>
                <w:rFonts w:ascii="Times New Roman" w:hAnsi="Times New Roman"/>
              </w:rPr>
            </w:pPr>
            <w:r w:rsidRPr="009F16D6">
              <w:rPr>
                <w:rFonts w:ascii="Times New Roman" w:hAnsi="Times New Roman"/>
                <w:sz w:val="24"/>
                <w:szCs w:val="24"/>
              </w:rPr>
              <w:t>надійність, порядність, чесність, дисциплінованість, чуйність, тактовність,</w:t>
            </w:r>
            <w:r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</w:p>
        </w:tc>
      </w:tr>
      <w:tr w:rsidR="008A0ABA" w:rsidRPr="00CE208E" w:rsidTr="00724388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724388">
        <w:tc>
          <w:tcPr>
            <w:tcW w:w="3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2E30C0" w:rsidRDefault="000D5019" w:rsidP="00905F4B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8A0ABA" w:rsidRPr="00CE208E" w:rsidTr="0072438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Кодекс законів про працю України;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звернення громадян»;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соціальний діалог в Україні»;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колективні договори і угоди»;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професійні спілки, їх права та гарантії діяльності»;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про організації роботодавці, їх об’єднань, права і гарантії їх діяльності»;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порядок вирішення колективних трудових спорів (конфліктів)”;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зайнятість населення»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охорону праці»;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Закон України «Про оплату праці» 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засади державної регіональної політики»;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державне прогнозування та розроблення програм економічного і соціального розвитку України»;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місцеве самоврядування в Україні»;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 України «Про місцеві державні адміністрації»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Указ Президента України від 02.04.2011 № 347/2011 “Про Національну тристоронню соціально-</w:t>
            </w: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>економічну раду”;</w:t>
            </w:r>
          </w:p>
          <w:p w:rsidR="00BB0ED4" w:rsidRPr="00BB0ED4" w:rsidRDefault="00BB0ED4" w:rsidP="00BB0ED4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Указ Президента України від 17.11.1998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         </w:t>
            </w: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1258/1998 “Про утворення Національної служби посередництва і примирення”;</w:t>
            </w:r>
          </w:p>
          <w:p w:rsidR="00BB0ED4" w:rsidRPr="00137146" w:rsidRDefault="00BB0ED4" w:rsidP="00722B89">
            <w:pPr>
              <w:spacing w:after="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B0ED4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Постанова Кабінету Міністрів України від 13.02.2013 № 115 «Про порядок повідомної реєстрації галузевих (міжгалузевих) і територіальних угод, колективних договорів».</w:t>
            </w:r>
          </w:p>
        </w:tc>
      </w:tr>
    </w:tbl>
    <w:p w:rsidR="008A0ABA" w:rsidRPr="00C957B5" w:rsidRDefault="008A0ABA" w:rsidP="00137146">
      <w:pPr>
        <w:spacing w:after="0" w:line="240" w:lineRule="auto"/>
      </w:pPr>
    </w:p>
    <w:sectPr w:rsidR="008A0ABA" w:rsidRPr="00C957B5" w:rsidSect="00C576C8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940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019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071AF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4B2"/>
    <w:rsid w:val="00170775"/>
    <w:rsid w:val="00172DCA"/>
    <w:rsid w:val="001741C1"/>
    <w:rsid w:val="001743C0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14E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0135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0204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FCD"/>
    <w:rsid w:val="00721BED"/>
    <w:rsid w:val="00722B89"/>
    <w:rsid w:val="00723171"/>
    <w:rsid w:val="00724388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5996"/>
    <w:rsid w:val="00746265"/>
    <w:rsid w:val="0075140B"/>
    <w:rsid w:val="00753CE3"/>
    <w:rsid w:val="007626CE"/>
    <w:rsid w:val="00763E03"/>
    <w:rsid w:val="007653D5"/>
    <w:rsid w:val="00767DAC"/>
    <w:rsid w:val="00771ECB"/>
    <w:rsid w:val="00772874"/>
    <w:rsid w:val="007764C5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8F7DD0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48C6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67F5E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337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0ED4"/>
    <w:rsid w:val="00BB387D"/>
    <w:rsid w:val="00BB4C93"/>
    <w:rsid w:val="00BB521A"/>
    <w:rsid w:val="00BB682E"/>
    <w:rsid w:val="00BC012D"/>
    <w:rsid w:val="00BC054C"/>
    <w:rsid w:val="00BC098F"/>
    <w:rsid w:val="00BD1B3F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3DD8"/>
    <w:rsid w:val="00C44AE9"/>
    <w:rsid w:val="00C44C77"/>
    <w:rsid w:val="00C45AF4"/>
    <w:rsid w:val="00C46736"/>
    <w:rsid w:val="00C53B1E"/>
    <w:rsid w:val="00C54BA9"/>
    <w:rsid w:val="00C56112"/>
    <w:rsid w:val="00C576C8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40B6"/>
    <w:rsid w:val="00CF60E3"/>
    <w:rsid w:val="00CF6A9E"/>
    <w:rsid w:val="00CF7BF1"/>
    <w:rsid w:val="00D009FB"/>
    <w:rsid w:val="00D00C72"/>
    <w:rsid w:val="00D00D61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09AE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2701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27A50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6AE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EBD"/>
    <w:rsid w:val="00ED23F3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657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090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72438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content">
    <w:name w:val="content"/>
    <w:basedOn w:val="a"/>
    <w:rsid w:val="0072438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3964</Words>
  <Characters>2260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2</cp:revision>
  <cp:lastPrinted>2017-11-28T09:47:00Z</cp:lastPrinted>
  <dcterms:created xsi:type="dcterms:W3CDTF">2019-02-27T14:54:00Z</dcterms:created>
  <dcterms:modified xsi:type="dcterms:W3CDTF">2019-02-27T14:54:00Z</dcterms:modified>
</cp:coreProperties>
</file>